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E6" w:rsidRPr="00C6441B" w:rsidRDefault="00D329E6" w:rsidP="006067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329E6" w:rsidRPr="00C6441B" w:rsidRDefault="00D329E6" w:rsidP="009E1F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к отчету по муниципальной программе «Управление муниципальными финансами и муниципальным долгом МО «</w:t>
      </w:r>
      <w:proofErr w:type="spellStart"/>
      <w:r w:rsidRPr="00C6441B">
        <w:rPr>
          <w:rFonts w:ascii="Times New Roman" w:hAnsi="Times New Roman" w:cs="Times New Roman"/>
          <w:b/>
          <w:bCs/>
          <w:sz w:val="28"/>
          <w:szCs w:val="28"/>
        </w:rPr>
        <w:t>Лешуконский</w:t>
      </w:r>
      <w:proofErr w:type="spellEnd"/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годы» за период январь - декабрь 201</w:t>
      </w:r>
      <w:r w:rsidR="00DB538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</w:p>
    <w:p w:rsidR="00D329E6" w:rsidRDefault="00D329E6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29E6" w:rsidRDefault="00D329E6" w:rsidP="009C599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329E6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утверждена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9E6" w:rsidRDefault="00D329E6" w:rsidP="00C6441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047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является Финансовое управление  администрации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район». </w:t>
      </w:r>
    </w:p>
    <w:p w:rsidR="00D329E6" w:rsidRPr="0004701B" w:rsidRDefault="00D329E6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Соисполнители программы: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Поселения Лешуконского района.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ежеквартально проводился мониторинг исполнения расходов по муниципальной программе </w:t>
      </w:r>
      <w:r w:rsidRPr="009C5996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9C5996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9C5996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C5996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C5996">
        <w:rPr>
          <w:rFonts w:ascii="Times New Roman" w:hAnsi="Times New Roman" w:cs="Times New Roman"/>
          <w:sz w:val="28"/>
          <w:szCs w:val="28"/>
        </w:rPr>
        <w:t xml:space="preserve"> годы».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В 201</w:t>
      </w:r>
      <w:r w:rsidR="006D47D0">
        <w:rPr>
          <w:rFonts w:ascii="Times New Roman" w:hAnsi="Times New Roman" w:cs="Times New Roman"/>
          <w:sz w:val="28"/>
          <w:szCs w:val="28"/>
        </w:rPr>
        <w:t>8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финансирование по муниципальной программе составило </w:t>
      </w:r>
      <w:r w:rsidR="003564B9">
        <w:rPr>
          <w:rFonts w:ascii="Times New Roman" w:hAnsi="Times New Roman" w:cs="Times New Roman"/>
          <w:sz w:val="28"/>
          <w:szCs w:val="28"/>
        </w:rPr>
        <w:t>40935,6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плановых назначений: в том числе федеральный бюджет </w:t>
      </w:r>
      <w:r w:rsidR="00616E4E">
        <w:rPr>
          <w:rFonts w:ascii="Times New Roman" w:hAnsi="Times New Roman" w:cs="Times New Roman"/>
          <w:sz w:val="28"/>
          <w:szCs w:val="28"/>
        </w:rPr>
        <w:t>1145,4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>2,</w:t>
      </w:r>
      <w:r w:rsidR="00616E4E">
        <w:rPr>
          <w:rFonts w:ascii="Times New Roman" w:hAnsi="Times New Roman" w:cs="Times New Roman"/>
          <w:sz w:val="28"/>
          <w:szCs w:val="28"/>
        </w:rPr>
        <w:t>8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областной бюджет </w:t>
      </w:r>
      <w:r w:rsidR="00912B98">
        <w:rPr>
          <w:rFonts w:ascii="Times New Roman" w:hAnsi="Times New Roman" w:cs="Times New Roman"/>
          <w:sz w:val="28"/>
          <w:szCs w:val="28"/>
        </w:rPr>
        <w:t>4543,4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912B98">
        <w:rPr>
          <w:rFonts w:ascii="Times New Roman" w:hAnsi="Times New Roman" w:cs="Times New Roman"/>
          <w:sz w:val="28"/>
          <w:szCs w:val="28"/>
        </w:rPr>
        <w:t>11,1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местный бюджет </w:t>
      </w:r>
      <w:r w:rsidR="00912B98">
        <w:rPr>
          <w:rFonts w:ascii="Times New Roman" w:hAnsi="Times New Roman" w:cs="Times New Roman"/>
          <w:sz w:val="28"/>
          <w:szCs w:val="28"/>
        </w:rPr>
        <w:t>32273,4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>7</w:t>
      </w:r>
      <w:r w:rsidR="00912B9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6E4E"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</w:t>
      </w:r>
      <w:r>
        <w:rPr>
          <w:rFonts w:ascii="Times New Roman" w:hAnsi="Times New Roman" w:cs="Times New Roman"/>
          <w:sz w:val="28"/>
          <w:szCs w:val="28"/>
        </w:rPr>
        <w:t xml:space="preserve">вания); бюджеты поселений </w:t>
      </w:r>
      <w:r w:rsidR="00912B98">
        <w:rPr>
          <w:rFonts w:ascii="Times New Roman" w:hAnsi="Times New Roman" w:cs="Times New Roman"/>
          <w:sz w:val="28"/>
          <w:szCs w:val="28"/>
        </w:rPr>
        <w:t>3068,</w:t>
      </w:r>
      <w:r w:rsidR="00616E4E">
        <w:rPr>
          <w:rFonts w:ascii="Times New Roman" w:hAnsi="Times New Roman" w:cs="Times New Roman"/>
          <w:sz w:val="28"/>
          <w:szCs w:val="28"/>
        </w:rPr>
        <w:t>3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912B98">
        <w:rPr>
          <w:rFonts w:ascii="Times New Roman" w:hAnsi="Times New Roman" w:cs="Times New Roman"/>
          <w:sz w:val="28"/>
          <w:szCs w:val="28"/>
        </w:rPr>
        <w:t>7,</w:t>
      </w:r>
      <w:r w:rsidR="00616E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% от общего финансирования).</w:t>
      </w:r>
    </w:p>
    <w:p w:rsidR="00D329E6" w:rsidRPr="0004701B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4701B">
        <w:rPr>
          <w:rFonts w:ascii="Times New Roman" w:hAnsi="Times New Roman" w:cs="Times New Roman"/>
          <w:sz w:val="28"/>
          <w:szCs w:val="28"/>
        </w:rPr>
        <w:t>сновными целевыми индикаторами муниципальной программы являются: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Величина разрыва в уровне расчетной бюджетной обеспеченности между поселениями после выравнивания бюджетной обеспеченности поселений (раз);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Данный показатель за 201</w:t>
      </w:r>
      <w:r w:rsidR="006D47D0">
        <w:rPr>
          <w:rFonts w:ascii="Times New Roman" w:hAnsi="Times New Roman" w:cs="Times New Roman"/>
          <w:sz w:val="28"/>
          <w:szCs w:val="28"/>
        </w:rPr>
        <w:t>8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 выполнен</w:t>
      </w:r>
      <w:r>
        <w:rPr>
          <w:rFonts w:ascii="Times New Roman" w:hAnsi="Times New Roman" w:cs="Times New Roman"/>
          <w:sz w:val="28"/>
          <w:szCs w:val="28"/>
        </w:rPr>
        <w:t xml:space="preserve"> и составил 1.</w:t>
      </w:r>
    </w:p>
    <w:p w:rsidR="00D329E6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Планир</w:t>
      </w:r>
      <w:r w:rsidR="006D47D0">
        <w:rPr>
          <w:rFonts w:ascii="Times New Roman" w:hAnsi="Times New Roman" w:cs="Times New Roman"/>
          <w:sz w:val="28"/>
          <w:szCs w:val="28"/>
        </w:rPr>
        <w:t>уемая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дол</w:t>
      </w:r>
      <w:r w:rsidR="006D47D0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расходов бюджета МО, формируем</w:t>
      </w:r>
      <w:r w:rsidR="006D47D0">
        <w:rPr>
          <w:rFonts w:ascii="Times New Roman" w:hAnsi="Times New Roman" w:cs="Times New Roman"/>
          <w:sz w:val="28"/>
          <w:szCs w:val="28"/>
        </w:rPr>
        <w:t>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программ, </w:t>
      </w:r>
      <w:r w:rsidR="00B34BA6">
        <w:rPr>
          <w:rFonts w:ascii="Times New Roman" w:hAnsi="Times New Roman" w:cs="Times New Roman"/>
          <w:sz w:val="28"/>
          <w:szCs w:val="28"/>
        </w:rPr>
        <w:t>87</w:t>
      </w:r>
      <w:r w:rsidRPr="0004701B">
        <w:rPr>
          <w:rFonts w:ascii="Times New Roman" w:hAnsi="Times New Roman" w:cs="Times New Roman"/>
          <w:sz w:val="28"/>
          <w:szCs w:val="28"/>
        </w:rPr>
        <w:t xml:space="preserve">%. Фактически доля расходов бюджета, </w:t>
      </w:r>
      <w:r w:rsidRPr="0004701B">
        <w:rPr>
          <w:rFonts w:ascii="Times New Roman" w:hAnsi="Times New Roman" w:cs="Times New Roman"/>
          <w:sz w:val="28"/>
          <w:szCs w:val="28"/>
        </w:rPr>
        <w:lastRenderedPageBreak/>
        <w:t>формируем</w:t>
      </w:r>
      <w:r w:rsidR="006D47D0">
        <w:rPr>
          <w:rFonts w:ascii="Times New Roman" w:hAnsi="Times New Roman" w:cs="Times New Roman"/>
          <w:sz w:val="28"/>
          <w:szCs w:val="28"/>
        </w:rPr>
        <w:t>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</w:t>
      </w:r>
      <w:r w:rsidR="006D47D0">
        <w:rPr>
          <w:rFonts w:ascii="Times New Roman" w:hAnsi="Times New Roman" w:cs="Times New Roman"/>
          <w:sz w:val="28"/>
          <w:szCs w:val="28"/>
        </w:rPr>
        <w:t>,</w:t>
      </w:r>
      <w:r w:rsidRPr="0004701B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8</w:t>
      </w:r>
      <w:r w:rsidR="00B34B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>данный показатель выполнен</w:t>
      </w:r>
      <w:r w:rsidR="00B34BA6">
        <w:rPr>
          <w:rFonts w:ascii="Times New Roman" w:hAnsi="Times New Roman" w:cs="Times New Roman"/>
          <w:sz w:val="28"/>
          <w:szCs w:val="28"/>
        </w:rPr>
        <w:t>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Значение прогнозного показателя на 201</w:t>
      </w:r>
      <w:r w:rsidR="006B28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по целевому показателю доли расходов на обслуживание муниципального долга в объеме расходов бюджета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планировал</w:t>
      </w:r>
      <w:r w:rsidR="006B28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сь 0,</w:t>
      </w:r>
      <w:r w:rsidR="00B34B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6 %, фактически сложилось 0,</w:t>
      </w:r>
      <w:r w:rsidR="00B34BA6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="00B34BA6">
        <w:rPr>
          <w:rFonts w:ascii="Times New Roman" w:hAnsi="Times New Roman" w:cs="Times New Roman"/>
          <w:sz w:val="28"/>
          <w:szCs w:val="28"/>
        </w:rPr>
        <w:t xml:space="preserve"> </w:t>
      </w:r>
      <w:r w:rsidR="00616E4E">
        <w:rPr>
          <w:rFonts w:ascii="Times New Roman" w:hAnsi="Times New Roman" w:cs="Times New Roman"/>
          <w:sz w:val="28"/>
          <w:szCs w:val="28"/>
        </w:rPr>
        <w:t>Причиной отклонений послужило</w:t>
      </w:r>
      <w:r w:rsidR="00B34BA6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="00616E4E">
        <w:rPr>
          <w:rFonts w:ascii="Times New Roman" w:hAnsi="Times New Roman" w:cs="Times New Roman"/>
          <w:sz w:val="28"/>
          <w:szCs w:val="28"/>
        </w:rPr>
        <w:t>е</w:t>
      </w:r>
      <w:r w:rsidR="00B34BA6">
        <w:rPr>
          <w:rFonts w:ascii="Times New Roman" w:hAnsi="Times New Roman" w:cs="Times New Roman"/>
          <w:sz w:val="28"/>
          <w:szCs w:val="28"/>
        </w:rPr>
        <w:t xml:space="preserve"> суммы по кредитованию.</w:t>
      </w:r>
    </w:p>
    <w:p w:rsidR="00D329E6" w:rsidRPr="00262BAC" w:rsidRDefault="00D329E6" w:rsidP="00C6441B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7D44CF">
        <w:rPr>
          <w:rFonts w:ascii="Times New Roman" w:hAnsi="Times New Roman" w:cs="Times New Roman"/>
          <w:sz w:val="28"/>
          <w:szCs w:val="28"/>
        </w:rPr>
        <w:t>Срок в</w:t>
      </w:r>
      <w:r w:rsidRPr="0004701B">
        <w:rPr>
          <w:rFonts w:ascii="Times New Roman" w:hAnsi="Times New Roman" w:cs="Times New Roman"/>
          <w:sz w:val="28"/>
          <w:szCs w:val="28"/>
        </w:rPr>
        <w:t>несени</w:t>
      </w:r>
      <w:r w:rsidR="007D44CF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Собрание депутатов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проекта решения о бюджете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очередной финансовый год с документами и материалами, предусмотренными бюджетным законодательством</w:t>
      </w:r>
      <w:r w:rsidR="008B7FC5">
        <w:rPr>
          <w:rFonts w:ascii="Times New Roman" w:hAnsi="Times New Roman" w:cs="Times New Roman"/>
          <w:sz w:val="28"/>
          <w:szCs w:val="28"/>
        </w:rPr>
        <w:t>,</w:t>
      </w:r>
      <w:r w:rsidRPr="0004701B">
        <w:rPr>
          <w:rFonts w:ascii="Times New Roman" w:hAnsi="Times New Roman" w:cs="Times New Roman"/>
          <w:sz w:val="28"/>
          <w:szCs w:val="28"/>
        </w:rPr>
        <w:t xml:space="preserve"> до </w:t>
      </w:r>
      <w:r w:rsidR="007D44CF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4CF">
        <w:rPr>
          <w:rFonts w:ascii="Times New Roman" w:hAnsi="Times New Roman" w:cs="Times New Roman"/>
          <w:sz w:val="28"/>
          <w:szCs w:val="28"/>
        </w:rPr>
        <w:t>ноя</w:t>
      </w:r>
      <w:r>
        <w:rPr>
          <w:rFonts w:ascii="Times New Roman" w:hAnsi="Times New Roman" w:cs="Times New Roman"/>
          <w:sz w:val="28"/>
          <w:szCs w:val="28"/>
        </w:rPr>
        <w:t>бря</w:t>
      </w:r>
      <w:r w:rsidRPr="0004701B">
        <w:rPr>
          <w:rFonts w:ascii="Times New Roman" w:hAnsi="Times New Roman" w:cs="Times New Roman"/>
          <w:sz w:val="28"/>
          <w:szCs w:val="28"/>
        </w:rPr>
        <w:t xml:space="preserve">. </w:t>
      </w:r>
      <w:r w:rsidR="00C81E90">
        <w:rPr>
          <w:rFonts w:ascii="Times New Roman" w:hAnsi="Times New Roman" w:cs="Times New Roman"/>
          <w:sz w:val="28"/>
          <w:szCs w:val="28"/>
        </w:rPr>
        <w:t>Срок внесения п</w:t>
      </w:r>
      <w:r w:rsidRPr="0004701B">
        <w:rPr>
          <w:rFonts w:ascii="Times New Roman" w:hAnsi="Times New Roman" w:cs="Times New Roman"/>
          <w:sz w:val="28"/>
          <w:szCs w:val="28"/>
        </w:rPr>
        <w:t>роект</w:t>
      </w:r>
      <w:r w:rsidR="00C81E90">
        <w:rPr>
          <w:rFonts w:ascii="Times New Roman" w:hAnsi="Times New Roman" w:cs="Times New Roman"/>
          <w:sz w:val="28"/>
          <w:szCs w:val="28"/>
        </w:rPr>
        <w:t>а</w:t>
      </w:r>
      <w:r w:rsidRPr="0004701B">
        <w:rPr>
          <w:rFonts w:ascii="Times New Roman" w:hAnsi="Times New Roman" w:cs="Times New Roman"/>
          <w:sz w:val="28"/>
          <w:szCs w:val="28"/>
        </w:rPr>
        <w:t xml:space="preserve"> решения о бюджете МО на очередной финансовый год в Собрание депутатов МО </w:t>
      </w:r>
      <w:r w:rsidR="00C81E90">
        <w:rPr>
          <w:rFonts w:ascii="Times New Roman" w:hAnsi="Times New Roman" w:cs="Times New Roman"/>
          <w:sz w:val="28"/>
          <w:szCs w:val="28"/>
        </w:rPr>
        <w:t>не</w:t>
      </w:r>
      <w:r w:rsidR="00332379">
        <w:rPr>
          <w:rFonts w:ascii="Times New Roman" w:hAnsi="Times New Roman" w:cs="Times New Roman"/>
          <w:sz w:val="28"/>
          <w:szCs w:val="28"/>
        </w:rPr>
        <w:t xml:space="preserve"> </w:t>
      </w:r>
      <w:r w:rsidR="00C81E90">
        <w:rPr>
          <w:rFonts w:ascii="Times New Roman" w:hAnsi="Times New Roman" w:cs="Times New Roman"/>
          <w:sz w:val="28"/>
          <w:szCs w:val="28"/>
        </w:rPr>
        <w:t>нарушен</w:t>
      </w:r>
      <w:r w:rsidRPr="00262BAC">
        <w:rPr>
          <w:rFonts w:ascii="Times New Roman" w:hAnsi="Times New Roman" w:cs="Times New Roman"/>
          <w:sz w:val="28"/>
          <w:szCs w:val="28"/>
        </w:rPr>
        <w:t>.</w:t>
      </w:r>
    </w:p>
    <w:p w:rsidR="00D329E6" w:rsidRPr="00262BAC" w:rsidRDefault="00D329E6" w:rsidP="00262BA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BAC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ED0AAD">
        <w:rPr>
          <w:rFonts w:ascii="Times New Roman" w:hAnsi="Times New Roman" w:cs="Times New Roman"/>
          <w:color w:val="000000"/>
          <w:sz w:val="28"/>
          <w:szCs w:val="28"/>
        </w:rPr>
        <w:t>октябре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ED0AA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погашен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кредит по муниципальному контракту, заключенному </w:t>
      </w:r>
      <w:r w:rsidR="00BF750F" w:rsidRPr="00262BAC">
        <w:rPr>
          <w:rFonts w:ascii="Times New Roman" w:hAnsi="Times New Roman" w:cs="Times New Roman"/>
          <w:color w:val="000000"/>
          <w:sz w:val="28"/>
          <w:szCs w:val="28"/>
        </w:rPr>
        <w:t>с Банк «Йошкар-Ола» (публичное акционерное общество) от 30 октября 2017 года № 02/17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F750F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300 тыс.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руб. В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феврале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проведены конкурсные процедуры по привлечению кредитных ресурсов у кредитных организаций, в результате чего заключен муниципальный контракт с 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АО «Сбербанк»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№ 8637/0/1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8015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13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000 тыс.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руб. под 9,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3375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годовых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на срок 3 года.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В октябре 201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после проведенных конкурсных процедур заключен муниципальный контракт с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061AF" w:rsidRPr="00262BAC">
        <w:rPr>
          <w:rFonts w:ascii="Times New Roman" w:hAnsi="Times New Roman" w:cs="Times New Roman"/>
          <w:color w:val="000000"/>
          <w:sz w:val="28"/>
          <w:szCs w:val="28"/>
        </w:rPr>
        <w:t>АО «Сбербанк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061AF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001B">
        <w:rPr>
          <w:rFonts w:ascii="Times New Roman" w:hAnsi="Times New Roman" w:cs="Times New Roman"/>
          <w:sz w:val="28"/>
          <w:szCs w:val="28"/>
        </w:rPr>
        <w:t xml:space="preserve">от </w:t>
      </w:r>
      <w:r w:rsidR="006D001B" w:rsidRPr="006D001B">
        <w:rPr>
          <w:rFonts w:ascii="Times New Roman" w:hAnsi="Times New Roman" w:cs="Times New Roman"/>
          <w:sz w:val="28"/>
          <w:szCs w:val="28"/>
        </w:rPr>
        <w:t>19 но</w:t>
      </w:r>
      <w:r w:rsidRPr="006D001B">
        <w:rPr>
          <w:rFonts w:ascii="Times New Roman" w:hAnsi="Times New Roman" w:cs="Times New Roman"/>
          <w:sz w:val="28"/>
          <w:szCs w:val="28"/>
        </w:rPr>
        <w:t>ября 201</w:t>
      </w:r>
      <w:r w:rsidR="006D001B" w:rsidRPr="006D001B">
        <w:rPr>
          <w:rFonts w:ascii="Times New Roman" w:hAnsi="Times New Roman" w:cs="Times New Roman"/>
          <w:sz w:val="28"/>
          <w:szCs w:val="28"/>
        </w:rPr>
        <w:t>8</w:t>
      </w:r>
      <w:r w:rsidRPr="006D001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D001B" w:rsidRPr="006D001B">
        <w:rPr>
          <w:rFonts w:ascii="Times New Roman" w:hAnsi="Times New Roman" w:cs="Times New Roman"/>
          <w:sz w:val="28"/>
          <w:szCs w:val="28"/>
        </w:rPr>
        <w:t>8637/0/18128</w:t>
      </w:r>
      <w:r w:rsidRPr="006D001B">
        <w:rPr>
          <w:rFonts w:ascii="Times New Roman" w:hAnsi="Times New Roman" w:cs="Times New Roman"/>
          <w:sz w:val="28"/>
          <w:szCs w:val="28"/>
        </w:rPr>
        <w:t xml:space="preserve"> на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кредита на погашение дефицита бюджета в сумме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2 700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тыс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руб. под 9,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95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процента годовых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 xml:space="preserve"> на срок 1 год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. Муниципальный долг на 01 января 201</w:t>
      </w:r>
      <w:r w:rsidR="00FE0D7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FE0D71">
        <w:rPr>
          <w:rFonts w:ascii="Times New Roman" w:hAnsi="Times New Roman" w:cs="Times New Roman"/>
          <w:color w:val="000000"/>
          <w:sz w:val="28"/>
          <w:szCs w:val="28"/>
        </w:rPr>
        <w:t>12 95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0,00 тыс.</w:t>
      </w:r>
      <w:r w:rsidR="00FE0D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D329E6" w:rsidRDefault="00D329E6" w:rsidP="00262BA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4701B">
        <w:rPr>
          <w:rFonts w:ascii="Times New Roman" w:hAnsi="Times New Roman" w:cs="Times New Roman"/>
          <w:sz w:val="28"/>
          <w:szCs w:val="28"/>
        </w:rPr>
        <w:t>. В 201</w:t>
      </w:r>
      <w:r w:rsidR="00FE0D71">
        <w:rPr>
          <w:rFonts w:ascii="Times New Roman" w:hAnsi="Times New Roman" w:cs="Times New Roman"/>
          <w:sz w:val="28"/>
          <w:szCs w:val="28"/>
        </w:rPr>
        <w:t>8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инновационные проекты не внедрялись.</w:t>
      </w:r>
    </w:p>
    <w:p w:rsidR="00D329E6" w:rsidRPr="00381D15" w:rsidRDefault="00D329E6" w:rsidP="00381D1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рамках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финансировались государственные полномочия по </w:t>
      </w:r>
      <w:r w:rsidRPr="00381D15">
        <w:rPr>
          <w:rFonts w:ascii="Times New Roman" w:hAnsi="Times New Roman" w:cs="Times New Roman"/>
          <w:sz w:val="28"/>
          <w:szCs w:val="28"/>
        </w:rPr>
        <w:t>созданию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 xml:space="preserve">, по </w:t>
      </w:r>
      <w:r w:rsidRPr="00381D15">
        <w:rPr>
          <w:rFonts w:ascii="Times New Roman" w:hAnsi="Times New Roman" w:cs="Times New Roman"/>
          <w:sz w:val="28"/>
          <w:szCs w:val="28"/>
        </w:rPr>
        <w:t>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</w:r>
      <w:r>
        <w:rPr>
          <w:rFonts w:ascii="Times New Roman" w:hAnsi="Times New Roman" w:cs="Times New Roman"/>
          <w:sz w:val="28"/>
          <w:szCs w:val="28"/>
        </w:rPr>
        <w:t>, формирование торгового реестра,  в сфере охраны труда</w:t>
      </w:r>
      <w:r w:rsidR="006A2B4D">
        <w:rPr>
          <w:rFonts w:ascii="Times New Roman" w:hAnsi="Times New Roman" w:cs="Times New Roman"/>
          <w:sz w:val="28"/>
          <w:szCs w:val="28"/>
        </w:rPr>
        <w:t>,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. Осуществлялось финансирование деятельности финансового органа, исполнение переданных полномочий от бюджетов поселений по составлению и исполнению бюджетов поселений, обслуживание муниципального долга, выплаты по доплатам к пенсии</w:t>
      </w:r>
      <w:r w:rsidRPr="004726F4"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муниципальным служащим, вышедшим на пенсию</w:t>
      </w:r>
      <w:r>
        <w:rPr>
          <w:rFonts w:ascii="Times New Roman" w:hAnsi="Times New Roman" w:cs="Times New Roman"/>
          <w:sz w:val="28"/>
          <w:szCs w:val="28"/>
        </w:rPr>
        <w:t>. Финансировались межбюджетные трансферты в бюджеты поселений.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6. В течение 201</w:t>
      </w:r>
      <w:r w:rsidR="00FE0D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в муниципальную программу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на 2017-2020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вносились изменения постановлениями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D60">
        <w:rPr>
          <w:rFonts w:ascii="Times New Roman" w:hAnsi="Times New Roman" w:cs="Times New Roman"/>
          <w:sz w:val="28"/>
          <w:szCs w:val="28"/>
        </w:rPr>
        <w:t xml:space="preserve">муниципальный район» от </w:t>
      </w:r>
      <w:r w:rsidR="00E7494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940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74940">
        <w:rPr>
          <w:rFonts w:ascii="Times New Roman" w:hAnsi="Times New Roman" w:cs="Times New Roman"/>
          <w:sz w:val="28"/>
          <w:szCs w:val="28"/>
        </w:rPr>
        <w:t>8</w:t>
      </w:r>
      <w:r w:rsidRPr="006D6D6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4940">
        <w:rPr>
          <w:rFonts w:ascii="Times New Roman" w:hAnsi="Times New Roman" w:cs="Times New Roman"/>
          <w:sz w:val="28"/>
          <w:szCs w:val="28"/>
        </w:rPr>
        <w:t>77</w:t>
      </w:r>
      <w:r w:rsidRPr="006D6D60">
        <w:rPr>
          <w:rFonts w:ascii="Times New Roman" w:hAnsi="Times New Roman" w:cs="Times New Roman"/>
          <w:sz w:val="28"/>
          <w:szCs w:val="28"/>
        </w:rPr>
        <w:t xml:space="preserve">, от </w:t>
      </w:r>
      <w:r w:rsidR="00E74940">
        <w:rPr>
          <w:rFonts w:ascii="Times New Roman" w:hAnsi="Times New Roman" w:cs="Times New Roman"/>
          <w:sz w:val="28"/>
          <w:szCs w:val="28"/>
        </w:rPr>
        <w:t>07</w:t>
      </w:r>
      <w:r w:rsidRPr="006D6D60">
        <w:rPr>
          <w:rFonts w:ascii="Times New Roman" w:hAnsi="Times New Roman" w:cs="Times New Roman"/>
          <w:sz w:val="28"/>
          <w:szCs w:val="28"/>
        </w:rPr>
        <w:t xml:space="preserve"> </w:t>
      </w:r>
      <w:r w:rsidR="00E74940">
        <w:rPr>
          <w:rFonts w:ascii="Times New Roman" w:hAnsi="Times New Roman" w:cs="Times New Roman"/>
          <w:sz w:val="28"/>
          <w:szCs w:val="28"/>
        </w:rPr>
        <w:t>мая</w:t>
      </w:r>
      <w:r w:rsidRPr="006D6D60">
        <w:rPr>
          <w:rFonts w:ascii="Times New Roman" w:hAnsi="Times New Roman" w:cs="Times New Roman"/>
          <w:sz w:val="28"/>
          <w:szCs w:val="28"/>
        </w:rPr>
        <w:t xml:space="preserve"> 201</w:t>
      </w:r>
      <w:r w:rsidR="00E74940">
        <w:rPr>
          <w:rFonts w:ascii="Times New Roman" w:hAnsi="Times New Roman" w:cs="Times New Roman"/>
          <w:sz w:val="28"/>
          <w:szCs w:val="28"/>
        </w:rPr>
        <w:t>8</w:t>
      </w:r>
      <w:r w:rsidRPr="006D6D6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4940">
        <w:rPr>
          <w:rFonts w:ascii="Times New Roman" w:hAnsi="Times New Roman" w:cs="Times New Roman"/>
          <w:sz w:val="28"/>
          <w:szCs w:val="28"/>
        </w:rPr>
        <w:t>224, от 29 мая 2018 года № 264, от 14 сентября 2018 года № 426, от 12 ноября 2018 года №522</w:t>
      </w:r>
      <w:r w:rsidRPr="006D6D60">
        <w:rPr>
          <w:rFonts w:ascii="Times New Roman" w:hAnsi="Times New Roman" w:cs="Times New Roman"/>
          <w:sz w:val="28"/>
          <w:szCs w:val="28"/>
        </w:rPr>
        <w:t>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6D60">
        <w:rPr>
          <w:rFonts w:ascii="Times New Roman" w:hAnsi="Times New Roman" w:cs="Times New Roman"/>
          <w:sz w:val="28"/>
          <w:szCs w:val="28"/>
        </w:rPr>
        <w:tab/>
      </w:r>
    </w:p>
    <w:sectPr w:rsidR="00D329E6" w:rsidRPr="006D6D60" w:rsidSect="003564B9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E89"/>
    <w:rsid w:val="0004701B"/>
    <w:rsid w:val="00052BD4"/>
    <w:rsid w:val="000548E3"/>
    <w:rsid w:val="000741BB"/>
    <w:rsid w:val="0008447B"/>
    <w:rsid w:val="00091AE2"/>
    <w:rsid w:val="000C05F2"/>
    <w:rsid w:val="000C2FDA"/>
    <w:rsid w:val="000D3F65"/>
    <w:rsid w:val="000F5242"/>
    <w:rsid w:val="000F774A"/>
    <w:rsid w:val="00100BA8"/>
    <w:rsid w:val="00123342"/>
    <w:rsid w:val="0014762D"/>
    <w:rsid w:val="001741B6"/>
    <w:rsid w:val="0018238F"/>
    <w:rsid w:val="00196773"/>
    <w:rsid w:val="00197935"/>
    <w:rsid w:val="00197A0A"/>
    <w:rsid w:val="001A0617"/>
    <w:rsid w:val="001D17CA"/>
    <w:rsid w:val="001E055C"/>
    <w:rsid w:val="00216D1E"/>
    <w:rsid w:val="00246091"/>
    <w:rsid w:val="00262BAC"/>
    <w:rsid w:val="00273E21"/>
    <w:rsid w:val="00281416"/>
    <w:rsid w:val="00285A8A"/>
    <w:rsid w:val="00287631"/>
    <w:rsid w:val="002A26AC"/>
    <w:rsid w:val="002B50EF"/>
    <w:rsid w:val="002E0D10"/>
    <w:rsid w:val="002E1953"/>
    <w:rsid w:val="00332379"/>
    <w:rsid w:val="00346D19"/>
    <w:rsid w:val="003564B9"/>
    <w:rsid w:val="003667B6"/>
    <w:rsid w:val="00381D15"/>
    <w:rsid w:val="0038220F"/>
    <w:rsid w:val="00390A8E"/>
    <w:rsid w:val="003A1F25"/>
    <w:rsid w:val="003E39FF"/>
    <w:rsid w:val="00417DFD"/>
    <w:rsid w:val="00422136"/>
    <w:rsid w:val="004320B7"/>
    <w:rsid w:val="00454F52"/>
    <w:rsid w:val="00471063"/>
    <w:rsid w:val="004726F4"/>
    <w:rsid w:val="0048569C"/>
    <w:rsid w:val="004879F0"/>
    <w:rsid w:val="00494B35"/>
    <w:rsid w:val="004A4ACF"/>
    <w:rsid w:val="004A59DC"/>
    <w:rsid w:val="004B1A06"/>
    <w:rsid w:val="004E42BF"/>
    <w:rsid w:val="00504451"/>
    <w:rsid w:val="00544999"/>
    <w:rsid w:val="0055020F"/>
    <w:rsid w:val="005607FC"/>
    <w:rsid w:val="00560891"/>
    <w:rsid w:val="005A20C5"/>
    <w:rsid w:val="005B6229"/>
    <w:rsid w:val="00606755"/>
    <w:rsid w:val="00616E4E"/>
    <w:rsid w:val="0061777E"/>
    <w:rsid w:val="00645DF3"/>
    <w:rsid w:val="00660911"/>
    <w:rsid w:val="00665416"/>
    <w:rsid w:val="00686D76"/>
    <w:rsid w:val="006A2B4D"/>
    <w:rsid w:val="006B02A5"/>
    <w:rsid w:val="006B0A1F"/>
    <w:rsid w:val="006B28C4"/>
    <w:rsid w:val="006D001B"/>
    <w:rsid w:val="006D47D0"/>
    <w:rsid w:val="006D6D60"/>
    <w:rsid w:val="006E06F4"/>
    <w:rsid w:val="006E68AE"/>
    <w:rsid w:val="006F03A1"/>
    <w:rsid w:val="007138DA"/>
    <w:rsid w:val="00736365"/>
    <w:rsid w:val="00752314"/>
    <w:rsid w:val="0076330F"/>
    <w:rsid w:val="007651BB"/>
    <w:rsid w:val="00773787"/>
    <w:rsid w:val="007A4563"/>
    <w:rsid w:val="007D44CF"/>
    <w:rsid w:val="007E4AC7"/>
    <w:rsid w:val="007E6768"/>
    <w:rsid w:val="00893AA0"/>
    <w:rsid w:val="008B1E42"/>
    <w:rsid w:val="008B7FC5"/>
    <w:rsid w:val="008E588F"/>
    <w:rsid w:val="008F779B"/>
    <w:rsid w:val="0090759B"/>
    <w:rsid w:val="00910E89"/>
    <w:rsid w:val="00912B98"/>
    <w:rsid w:val="00935700"/>
    <w:rsid w:val="00965029"/>
    <w:rsid w:val="00985F24"/>
    <w:rsid w:val="00991A66"/>
    <w:rsid w:val="009A693B"/>
    <w:rsid w:val="009C5996"/>
    <w:rsid w:val="009C5E50"/>
    <w:rsid w:val="009D3C9C"/>
    <w:rsid w:val="009E1F7A"/>
    <w:rsid w:val="00A0023A"/>
    <w:rsid w:val="00A162BD"/>
    <w:rsid w:val="00A2123F"/>
    <w:rsid w:val="00A2738C"/>
    <w:rsid w:val="00A65F40"/>
    <w:rsid w:val="00A75A69"/>
    <w:rsid w:val="00A82FC1"/>
    <w:rsid w:val="00A951EC"/>
    <w:rsid w:val="00AF04E1"/>
    <w:rsid w:val="00AF30B1"/>
    <w:rsid w:val="00B061AF"/>
    <w:rsid w:val="00B066FF"/>
    <w:rsid w:val="00B12D4B"/>
    <w:rsid w:val="00B2019C"/>
    <w:rsid w:val="00B34BA6"/>
    <w:rsid w:val="00B5268B"/>
    <w:rsid w:val="00B87ADC"/>
    <w:rsid w:val="00BB7951"/>
    <w:rsid w:val="00BD57A3"/>
    <w:rsid w:val="00BE0911"/>
    <w:rsid w:val="00BE4F51"/>
    <w:rsid w:val="00BF750F"/>
    <w:rsid w:val="00BF7B7E"/>
    <w:rsid w:val="00C45BF1"/>
    <w:rsid w:val="00C62E44"/>
    <w:rsid w:val="00C6441B"/>
    <w:rsid w:val="00C65B59"/>
    <w:rsid w:val="00C81E90"/>
    <w:rsid w:val="00CB688A"/>
    <w:rsid w:val="00CD7D0E"/>
    <w:rsid w:val="00D04845"/>
    <w:rsid w:val="00D05A8C"/>
    <w:rsid w:val="00D07871"/>
    <w:rsid w:val="00D2314C"/>
    <w:rsid w:val="00D329E6"/>
    <w:rsid w:val="00D67B64"/>
    <w:rsid w:val="00DA4312"/>
    <w:rsid w:val="00DA66B7"/>
    <w:rsid w:val="00DA6B5E"/>
    <w:rsid w:val="00DB5388"/>
    <w:rsid w:val="00DB59A3"/>
    <w:rsid w:val="00DC5EA8"/>
    <w:rsid w:val="00DD0083"/>
    <w:rsid w:val="00DE4ED8"/>
    <w:rsid w:val="00DF0540"/>
    <w:rsid w:val="00E102CF"/>
    <w:rsid w:val="00E139E6"/>
    <w:rsid w:val="00E2350E"/>
    <w:rsid w:val="00E369AF"/>
    <w:rsid w:val="00E73BFC"/>
    <w:rsid w:val="00E74940"/>
    <w:rsid w:val="00EB7562"/>
    <w:rsid w:val="00ED0AAD"/>
    <w:rsid w:val="00EF30F9"/>
    <w:rsid w:val="00EF515B"/>
    <w:rsid w:val="00F134E7"/>
    <w:rsid w:val="00F37215"/>
    <w:rsid w:val="00F70124"/>
    <w:rsid w:val="00F87BD9"/>
    <w:rsid w:val="00F93D59"/>
    <w:rsid w:val="00FE0D71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1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773"/>
    <w:pPr>
      <w:ind w:left="720"/>
    </w:pPr>
  </w:style>
  <w:style w:type="paragraph" w:customStyle="1" w:styleId="1">
    <w:name w:val="Знак1"/>
    <w:basedOn w:val="a"/>
    <w:uiPriority w:val="99"/>
    <w:rsid w:val="00262BAC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 </Company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Неполомайка</dc:creator>
  <cp:keywords/>
  <dc:description/>
  <cp:lastModifiedBy>Zavorotova</cp:lastModifiedBy>
  <cp:revision>22</cp:revision>
  <cp:lastPrinted>2018-02-20T12:56:00Z</cp:lastPrinted>
  <dcterms:created xsi:type="dcterms:W3CDTF">2017-02-28T08:11:00Z</dcterms:created>
  <dcterms:modified xsi:type="dcterms:W3CDTF">2019-01-14T09:21:00Z</dcterms:modified>
</cp:coreProperties>
</file>